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A4FB" w14:textId="77777777" w:rsidR="00BC7F60" w:rsidRDefault="00BC7F60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F012327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9AE4D35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ED4D362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5C3827">
        <w:rPr>
          <w:rFonts w:ascii="Arial" w:hAnsi="Arial"/>
          <w:sz w:val="22"/>
        </w:rPr>
        <w:t>:</w:t>
      </w:r>
    </w:p>
    <w:p w14:paraId="15BE0403" w14:textId="77777777" w:rsidR="00BC7F60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35AC9D6A" w14:textId="77777777" w:rsidR="005C3827" w:rsidRDefault="00864C1B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  <w:r w:rsidRPr="00864C1B">
        <w:rPr>
          <w:rFonts w:ascii="Arial" w:eastAsia="Times New Roman" w:hAnsi="Arial"/>
          <w:sz w:val="22"/>
        </w:rPr>
        <w:t>Today</w:t>
      </w:r>
      <w:r w:rsidR="005C3827">
        <w:rPr>
          <w:rFonts w:ascii="Arial" w:eastAsia="Times New Roman" w:hAnsi="Arial"/>
          <w:sz w:val="22"/>
        </w:rPr>
        <w:t>,</w:t>
      </w:r>
      <w:r w:rsidRPr="00864C1B">
        <w:rPr>
          <w:rFonts w:ascii="Arial" w:eastAsia="Times New Roman" w:hAnsi="Arial"/>
          <w:sz w:val="22"/>
        </w:rPr>
        <w:t xml:space="preserve"> we used comparative language (taller and shorter) to measure and compare the heights of flowers.</w:t>
      </w:r>
      <w:r>
        <w:rPr>
          <w:rFonts w:ascii="Arial" w:eastAsia="Times New Roman" w:hAnsi="Arial"/>
          <w:sz w:val="22"/>
        </w:rPr>
        <w:t xml:space="preserve"> </w:t>
      </w:r>
      <w:r w:rsidR="005C3827">
        <w:rPr>
          <w:rFonts w:ascii="Arial" w:eastAsia="Times New Roman" w:hAnsi="Arial"/>
          <w:sz w:val="22"/>
        </w:rPr>
        <w:t>We gave each child two flowers to compare. Then the children compared the heights of their flowers with the heights of the other children’s flowers.</w:t>
      </w:r>
    </w:p>
    <w:p w14:paraId="3A1FB96F" w14:textId="77777777" w:rsidR="005C3827" w:rsidRDefault="005C3827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  <w:bookmarkStart w:id="0" w:name="_GoBack"/>
      <w:bookmarkEnd w:id="0"/>
    </w:p>
    <w:p w14:paraId="6E19AD90" w14:textId="77777777" w:rsidR="005C3827" w:rsidRDefault="005C3827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Measurement and estimating using standard and nonstandard units of measurement are important mathematical skills.</w:t>
      </w:r>
    </w:p>
    <w:p w14:paraId="6A247023" w14:textId="77777777" w:rsidR="00864C1B" w:rsidRPr="00864C1B" w:rsidRDefault="00864C1B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</w:p>
    <w:p w14:paraId="12EECE40" w14:textId="77777777" w:rsidR="00864C1B" w:rsidRPr="00864C1B" w:rsidRDefault="00864C1B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  <w:r w:rsidRPr="00864C1B">
        <w:rPr>
          <w:rFonts w:ascii="Arial" w:eastAsia="Times New Roman" w:hAnsi="Arial"/>
          <w:sz w:val="22"/>
        </w:rPr>
        <w:t xml:space="preserve">You can help reinforce </w:t>
      </w:r>
      <w:r w:rsidR="005C3827">
        <w:rPr>
          <w:rFonts w:ascii="Arial" w:eastAsia="Times New Roman" w:hAnsi="Arial"/>
          <w:sz w:val="22"/>
        </w:rPr>
        <w:t>these skills</w:t>
      </w:r>
      <w:r w:rsidRPr="00864C1B">
        <w:rPr>
          <w:rFonts w:ascii="Arial" w:eastAsia="Times New Roman" w:hAnsi="Arial"/>
          <w:sz w:val="22"/>
        </w:rPr>
        <w:t xml:space="preserve"> at home by asking </w:t>
      </w:r>
      <w:r w:rsidR="005C3827">
        <w:rPr>
          <w:rFonts w:ascii="Arial" w:eastAsia="Times New Roman" w:hAnsi="Arial"/>
          <w:sz w:val="22"/>
        </w:rPr>
        <w:t>your child</w:t>
      </w:r>
      <w:r w:rsidRPr="00864C1B">
        <w:rPr>
          <w:rFonts w:ascii="Arial" w:eastAsia="Times New Roman" w:hAnsi="Arial"/>
          <w:sz w:val="22"/>
        </w:rPr>
        <w:t xml:space="preserve"> to compare various objects using</w:t>
      </w:r>
      <w:r w:rsidR="005C3827">
        <w:rPr>
          <w:rFonts w:ascii="Arial" w:eastAsia="Times New Roman" w:hAnsi="Arial"/>
          <w:sz w:val="22"/>
        </w:rPr>
        <w:t xml:space="preserve"> the vocabulary words </w:t>
      </w:r>
      <w:r w:rsidR="005C3827" w:rsidRPr="005C3827">
        <w:rPr>
          <w:rFonts w:ascii="Arial" w:eastAsia="Times New Roman" w:hAnsi="Arial"/>
          <w:b/>
          <w:sz w:val="22"/>
        </w:rPr>
        <w:t>taller</w:t>
      </w:r>
      <w:r w:rsidR="005C3827">
        <w:rPr>
          <w:rFonts w:ascii="Arial" w:eastAsia="Times New Roman" w:hAnsi="Arial"/>
          <w:sz w:val="22"/>
        </w:rPr>
        <w:t xml:space="preserve"> and </w:t>
      </w:r>
      <w:r w:rsidRPr="005C3827">
        <w:rPr>
          <w:rFonts w:ascii="Arial" w:eastAsia="Times New Roman" w:hAnsi="Arial"/>
          <w:b/>
          <w:sz w:val="22"/>
        </w:rPr>
        <w:t>shorter</w:t>
      </w:r>
      <w:r w:rsidRPr="00864C1B">
        <w:rPr>
          <w:rFonts w:ascii="Arial" w:eastAsia="Times New Roman" w:hAnsi="Arial"/>
          <w:sz w:val="22"/>
        </w:rPr>
        <w:t>.</w:t>
      </w:r>
      <w:r>
        <w:rPr>
          <w:rFonts w:ascii="Arial" w:eastAsia="Times New Roman" w:hAnsi="Arial"/>
          <w:sz w:val="22"/>
        </w:rPr>
        <w:t xml:space="preserve"> </w:t>
      </w:r>
      <w:r w:rsidRPr="00864C1B">
        <w:rPr>
          <w:rFonts w:ascii="Arial" w:eastAsia="Times New Roman" w:hAnsi="Arial"/>
          <w:sz w:val="22"/>
        </w:rPr>
        <w:t xml:space="preserve">Point to </w:t>
      </w:r>
      <w:r w:rsidR="005C3827">
        <w:rPr>
          <w:rFonts w:ascii="Arial" w:eastAsia="Times New Roman" w:hAnsi="Arial"/>
          <w:sz w:val="22"/>
        </w:rPr>
        <w:t xml:space="preserve">two </w:t>
      </w:r>
      <w:r w:rsidRPr="00864C1B">
        <w:rPr>
          <w:rFonts w:ascii="Arial" w:eastAsia="Times New Roman" w:hAnsi="Arial"/>
          <w:sz w:val="22"/>
        </w:rPr>
        <w:t>objects and ask</w:t>
      </w:r>
      <w:r w:rsidR="005C3827">
        <w:rPr>
          <w:rFonts w:ascii="Arial" w:eastAsia="Times New Roman" w:hAnsi="Arial"/>
          <w:sz w:val="22"/>
        </w:rPr>
        <w:t>:</w:t>
      </w:r>
      <w:r w:rsidRPr="00864C1B">
        <w:rPr>
          <w:rFonts w:ascii="Arial" w:eastAsia="Times New Roman" w:hAnsi="Arial"/>
          <w:sz w:val="22"/>
        </w:rPr>
        <w:t xml:space="preserve"> </w:t>
      </w:r>
      <w:r w:rsidR="005C3827">
        <w:rPr>
          <w:rFonts w:ascii="Arial" w:eastAsia="Times New Roman" w:hAnsi="Arial"/>
          <w:sz w:val="22"/>
        </w:rPr>
        <w:t>“W</w:t>
      </w:r>
      <w:r w:rsidRPr="00864C1B">
        <w:rPr>
          <w:rFonts w:ascii="Arial" w:eastAsia="Times New Roman" w:hAnsi="Arial"/>
          <w:sz w:val="22"/>
        </w:rPr>
        <w:t xml:space="preserve">hich </w:t>
      </w:r>
      <w:r w:rsidR="005C3827">
        <w:rPr>
          <w:rFonts w:ascii="Arial" w:eastAsia="Times New Roman" w:hAnsi="Arial"/>
          <w:sz w:val="22"/>
        </w:rPr>
        <w:t>object is taller and which is shorter?”</w:t>
      </w:r>
      <w:r w:rsidRPr="00864C1B">
        <w:rPr>
          <w:rFonts w:ascii="Arial" w:eastAsia="Times New Roman" w:hAnsi="Arial"/>
          <w:sz w:val="22"/>
        </w:rPr>
        <w:t xml:space="preserve"> This is a simple activity than </w:t>
      </w:r>
      <w:r w:rsidR="005C3827">
        <w:rPr>
          <w:rFonts w:ascii="Arial" w:eastAsia="Times New Roman" w:hAnsi="Arial"/>
          <w:sz w:val="22"/>
        </w:rPr>
        <w:t>you can do while</w:t>
      </w:r>
      <w:r w:rsidRPr="00864C1B">
        <w:rPr>
          <w:rFonts w:ascii="Arial" w:eastAsia="Times New Roman" w:hAnsi="Arial"/>
          <w:sz w:val="22"/>
        </w:rPr>
        <w:t xml:space="preserve"> walking down the street</w:t>
      </w:r>
      <w:r w:rsidR="005C3827">
        <w:rPr>
          <w:rFonts w:ascii="Arial" w:eastAsia="Times New Roman" w:hAnsi="Arial"/>
          <w:sz w:val="22"/>
        </w:rPr>
        <w:t>, without any preparation or materials.</w:t>
      </w:r>
      <w:r w:rsidRPr="00864C1B">
        <w:rPr>
          <w:rFonts w:ascii="Arial" w:eastAsia="Times New Roman" w:hAnsi="Arial"/>
          <w:sz w:val="22"/>
        </w:rPr>
        <w:t xml:space="preserve"> </w:t>
      </w:r>
    </w:p>
    <w:p w14:paraId="6E6B376D" w14:textId="77777777" w:rsidR="00864C1B" w:rsidRPr="00864C1B" w:rsidRDefault="00864C1B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</w:p>
    <w:p w14:paraId="223A4A0F" w14:textId="77777777" w:rsidR="00864C1B" w:rsidRPr="00864C1B" w:rsidRDefault="005C3827" w:rsidP="00864C1B">
      <w:pPr>
        <w:spacing w:line="320" w:lineRule="exact"/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Happy measuring!</w:t>
      </w:r>
    </w:p>
    <w:p w14:paraId="3137E5DC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AAD8" w14:textId="77777777" w:rsidR="00B61443" w:rsidRDefault="00B61443">
      <w:r>
        <w:separator/>
      </w:r>
    </w:p>
  </w:endnote>
  <w:endnote w:type="continuationSeparator" w:id="0">
    <w:p w14:paraId="77DA2EC9" w14:textId="77777777" w:rsidR="00B61443" w:rsidRDefault="00B6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9F64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CAD8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C6E5A05" wp14:editId="408040DE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8429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B9DD" w14:textId="77777777" w:rsidR="00B61443" w:rsidRDefault="00B61443">
      <w:r>
        <w:separator/>
      </w:r>
    </w:p>
  </w:footnote>
  <w:footnote w:type="continuationSeparator" w:id="0">
    <w:p w14:paraId="09F2A975" w14:textId="77777777" w:rsidR="00B61443" w:rsidRDefault="00B61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D236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8F04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C120BA5" wp14:editId="6B558F7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6686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F183C"/>
    <w:rsid w:val="00101F32"/>
    <w:rsid w:val="001356D7"/>
    <w:rsid w:val="00165C8A"/>
    <w:rsid w:val="001771E1"/>
    <w:rsid w:val="001902EA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568C"/>
    <w:rsid w:val="005C3827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64C1B"/>
    <w:rsid w:val="008963BC"/>
    <w:rsid w:val="008B07B7"/>
    <w:rsid w:val="008C459E"/>
    <w:rsid w:val="008D5A67"/>
    <w:rsid w:val="009B5CE6"/>
    <w:rsid w:val="009C0247"/>
    <w:rsid w:val="009D7E6D"/>
    <w:rsid w:val="00A72CF7"/>
    <w:rsid w:val="00AF4046"/>
    <w:rsid w:val="00B61443"/>
    <w:rsid w:val="00B80624"/>
    <w:rsid w:val="00BC7F60"/>
    <w:rsid w:val="00BE0F8C"/>
    <w:rsid w:val="00C05805"/>
    <w:rsid w:val="00C1487F"/>
    <w:rsid w:val="00C90674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6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624</Characters>
  <Application>Microsoft Macintosh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2017-06-13T05:32:00Z</dcterms:created>
  <dcterms:modified xsi:type="dcterms:W3CDTF">2017-06-13T05:32:00Z</dcterms:modified>
</cp:coreProperties>
</file>