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D1D4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FFE9CB6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5CEE522" w14:textId="77777777" w:rsidR="001C103C" w:rsidRDefault="001C103C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D391C39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2FC8C81" w14:textId="77777777" w:rsidR="00395DEF" w:rsidRPr="00FB6EB1" w:rsidRDefault="00395DEF" w:rsidP="004555A9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BA3B6C">
        <w:rPr>
          <w:rFonts w:ascii="Arial" w:hAnsi="Arial"/>
          <w:sz w:val="22"/>
        </w:rPr>
        <w:t>:</w:t>
      </w:r>
    </w:p>
    <w:p w14:paraId="2DA6E384" w14:textId="77777777" w:rsidR="004555A9" w:rsidRDefault="004555A9" w:rsidP="004555A9">
      <w:pPr>
        <w:spacing w:line="320" w:lineRule="exact"/>
        <w:ind w:left="1350"/>
        <w:rPr>
          <w:rFonts w:ascii="Arial" w:hAnsi="Arial"/>
          <w:sz w:val="22"/>
        </w:rPr>
      </w:pPr>
    </w:p>
    <w:p w14:paraId="767310B3" w14:textId="77777777" w:rsidR="00BA3B6C" w:rsidRDefault="00970BB3" w:rsidP="00970BB3">
      <w:pPr>
        <w:spacing w:line="320" w:lineRule="exact"/>
        <w:ind w:left="1354"/>
        <w:rPr>
          <w:rFonts w:ascii="Arial" w:hAnsi="Arial"/>
        </w:rPr>
      </w:pPr>
      <w:r w:rsidRPr="00970BB3">
        <w:rPr>
          <w:rFonts w:ascii="Arial" w:hAnsi="Arial"/>
        </w:rPr>
        <w:t>Today</w:t>
      </w:r>
      <w:r w:rsidR="00BA3B6C">
        <w:rPr>
          <w:rFonts w:ascii="Arial" w:hAnsi="Arial"/>
        </w:rPr>
        <w:t>,</w:t>
      </w:r>
      <w:r w:rsidRPr="00970BB3">
        <w:rPr>
          <w:rFonts w:ascii="Arial" w:hAnsi="Arial"/>
        </w:rPr>
        <w:t xml:space="preserve"> we learned some directional words</w:t>
      </w:r>
      <w:r w:rsidRPr="00970BB3">
        <w:rPr>
          <w:rFonts w:ascii="Arial" w:hAnsi="Arial"/>
          <w:b/>
        </w:rPr>
        <w:t xml:space="preserve"> </w:t>
      </w:r>
      <w:r w:rsidR="00BA3B6C">
        <w:rPr>
          <w:rFonts w:ascii="Arial" w:hAnsi="Arial"/>
        </w:rPr>
        <w:t>that relate to</w:t>
      </w:r>
      <w:r>
        <w:rPr>
          <w:rFonts w:ascii="Arial" w:hAnsi="Arial"/>
        </w:rPr>
        <w:t xml:space="preserve"> mathematics. </w:t>
      </w:r>
      <w:r w:rsidRPr="00970BB3">
        <w:rPr>
          <w:rFonts w:ascii="Arial" w:hAnsi="Arial"/>
        </w:rPr>
        <w:t>Directional words</w:t>
      </w:r>
      <w:r w:rsidRPr="00970BB3">
        <w:rPr>
          <w:rFonts w:ascii="Arial" w:hAnsi="Arial"/>
          <w:b/>
        </w:rPr>
        <w:t xml:space="preserve"> </w:t>
      </w:r>
      <w:r w:rsidRPr="00970BB3">
        <w:rPr>
          <w:rFonts w:ascii="Arial" w:hAnsi="Arial"/>
        </w:rPr>
        <w:t>are essentially prepositions that allow children to communicate the di</w:t>
      </w:r>
      <w:r>
        <w:rPr>
          <w:rFonts w:ascii="Arial" w:hAnsi="Arial"/>
        </w:rPr>
        <w:t xml:space="preserve">rections in which they travel. </w:t>
      </w:r>
    </w:p>
    <w:p w14:paraId="37549A64" w14:textId="77777777" w:rsidR="00BA3B6C" w:rsidRDefault="00BA3B6C" w:rsidP="00970BB3">
      <w:pPr>
        <w:spacing w:line="320" w:lineRule="exact"/>
        <w:ind w:left="1354"/>
        <w:rPr>
          <w:rFonts w:ascii="Arial" w:hAnsi="Arial"/>
        </w:rPr>
      </w:pPr>
    </w:p>
    <w:p w14:paraId="43B3AF71" w14:textId="77777777" w:rsidR="00BA3B6C" w:rsidRDefault="00970BB3" w:rsidP="00970BB3">
      <w:pPr>
        <w:spacing w:line="320" w:lineRule="exact"/>
        <w:ind w:left="1354"/>
        <w:rPr>
          <w:rFonts w:ascii="Arial" w:hAnsi="Arial"/>
        </w:rPr>
      </w:pPr>
      <w:r w:rsidRPr="00970BB3">
        <w:rPr>
          <w:rFonts w:ascii="Arial" w:hAnsi="Arial"/>
        </w:rPr>
        <w:t xml:space="preserve">As we read </w:t>
      </w:r>
      <w:r w:rsidR="00BA3B6C">
        <w:rPr>
          <w:rFonts w:ascii="Arial" w:hAnsi="Arial"/>
        </w:rPr>
        <w:t>the</w:t>
      </w:r>
      <w:r w:rsidRPr="00970BB3">
        <w:rPr>
          <w:rFonts w:ascii="Arial" w:hAnsi="Arial"/>
        </w:rPr>
        <w:t xml:space="preserve"> book, </w:t>
      </w:r>
      <w:r w:rsidRPr="00970BB3">
        <w:rPr>
          <w:rFonts w:ascii="Arial" w:hAnsi="Arial"/>
          <w:i/>
        </w:rPr>
        <w:t>Over, Under, Through</w:t>
      </w:r>
      <w:r w:rsidRPr="00970BB3">
        <w:rPr>
          <w:rFonts w:ascii="Arial" w:hAnsi="Arial"/>
        </w:rPr>
        <w:t>, we incorporated the following words into our mathematic vocabulary</w:t>
      </w:r>
      <w:r w:rsidR="00BA3B6C">
        <w:rPr>
          <w:rFonts w:ascii="Arial" w:hAnsi="Arial"/>
        </w:rPr>
        <w:t>:</w:t>
      </w:r>
      <w:r w:rsidRPr="00970BB3">
        <w:rPr>
          <w:rFonts w:ascii="Arial" w:hAnsi="Arial"/>
        </w:rPr>
        <w:t xml:space="preserve"> </w:t>
      </w:r>
      <w:r w:rsidRPr="00BA3B6C">
        <w:rPr>
          <w:rFonts w:ascii="Arial" w:hAnsi="Arial"/>
          <w:b/>
        </w:rPr>
        <w:t>under</w:t>
      </w:r>
      <w:r>
        <w:rPr>
          <w:rFonts w:ascii="Arial" w:hAnsi="Arial"/>
        </w:rPr>
        <w:t xml:space="preserve">, </w:t>
      </w:r>
      <w:r w:rsidRPr="00BA3B6C">
        <w:rPr>
          <w:rFonts w:ascii="Arial" w:hAnsi="Arial"/>
          <w:b/>
        </w:rPr>
        <w:t>over</w:t>
      </w:r>
      <w:r>
        <w:rPr>
          <w:rFonts w:ascii="Arial" w:hAnsi="Arial"/>
        </w:rPr>
        <w:t xml:space="preserve">, </w:t>
      </w:r>
      <w:r w:rsidRPr="00BA3B6C">
        <w:rPr>
          <w:rFonts w:ascii="Arial" w:hAnsi="Arial"/>
          <w:b/>
        </w:rPr>
        <w:t>through</w:t>
      </w:r>
      <w:r>
        <w:rPr>
          <w:rFonts w:ascii="Arial" w:hAnsi="Arial"/>
        </w:rPr>
        <w:t xml:space="preserve"> and </w:t>
      </w:r>
      <w:r w:rsidRPr="00BA3B6C">
        <w:rPr>
          <w:rFonts w:ascii="Arial" w:hAnsi="Arial"/>
          <w:b/>
        </w:rPr>
        <w:t>around</w:t>
      </w:r>
      <w:r>
        <w:rPr>
          <w:rFonts w:ascii="Arial" w:hAnsi="Arial"/>
        </w:rPr>
        <w:t xml:space="preserve">. </w:t>
      </w:r>
      <w:r w:rsidRPr="00970BB3">
        <w:rPr>
          <w:rFonts w:ascii="Arial" w:hAnsi="Arial"/>
        </w:rPr>
        <w:t xml:space="preserve">There are many more </w:t>
      </w:r>
      <w:r w:rsidR="00BA3B6C">
        <w:rPr>
          <w:rFonts w:ascii="Arial" w:hAnsi="Arial"/>
        </w:rPr>
        <w:t xml:space="preserve">directional words, </w:t>
      </w:r>
      <w:r w:rsidRPr="00970BB3">
        <w:rPr>
          <w:rFonts w:ascii="Arial" w:hAnsi="Arial"/>
        </w:rPr>
        <w:t xml:space="preserve">and we will continue to build our </w:t>
      </w:r>
      <w:r w:rsidR="00BA3B6C">
        <w:rPr>
          <w:rFonts w:ascii="Arial" w:hAnsi="Arial"/>
        </w:rPr>
        <w:t xml:space="preserve">directional </w:t>
      </w:r>
      <w:r w:rsidRPr="00970BB3">
        <w:rPr>
          <w:rFonts w:ascii="Arial" w:hAnsi="Arial"/>
        </w:rPr>
        <w:t>vocabulary.</w:t>
      </w:r>
      <w:r>
        <w:rPr>
          <w:rFonts w:ascii="Arial" w:hAnsi="Arial"/>
        </w:rPr>
        <w:t xml:space="preserve"> </w:t>
      </w:r>
    </w:p>
    <w:p w14:paraId="5F5E55F8" w14:textId="77777777" w:rsidR="00BA3B6C" w:rsidRDefault="00BA3B6C" w:rsidP="00970BB3">
      <w:pPr>
        <w:spacing w:line="320" w:lineRule="exact"/>
        <w:ind w:left="1354"/>
        <w:rPr>
          <w:rFonts w:ascii="Arial" w:hAnsi="Arial"/>
        </w:rPr>
      </w:pPr>
    </w:p>
    <w:p w14:paraId="4114F5B8" w14:textId="77777777" w:rsidR="00970BB3" w:rsidRPr="00970BB3" w:rsidRDefault="00970BB3" w:rsidP="00970BB3">
      <w:pPr>
        <w:spacing w:line="320" w:lineRule="exact"/>
        <w:ind w:left="1354"/>
        <w:rPr>
          <w:rFonts w:ascii="Arial" w:hAnsi="Arial"/>
        </w:rPr>
      </w:pPr>
      <w:r w:rsidRPr="00970BB3">
        <w:rPr>
          <w:rFonts w:ascii="Arial" w:hAnsi="Arial"/>
        </w:rPr>
        <w:t>Being able to use directional words enhance</w:t>
      </w:r>
      <w:r w:rsidR="00BA3B6C">
        <w:rPr>
          <w:rFonts w:ascii="Arial" w:hAnsi="Arial"/>
        </w:rPr>
        <w:t>s</w:t>
      </w:r>
      <w:r w:rsidRPr="00970BB3">
        <w:rPr>
          <w:rFonts w:ascii="Arial" w:hAnsi="Arial"/>
        </w:rPr>
        <w:t xml:space="preserve"> your child’s ability to follow and give directions and to use language precisely.</w:t>
      </w:r>
      <w:r>
        <w:rPr>
          <w:rFonts w:ascii="Arial" w:hAnsi="Arial"/>
        </w:rPr>
        <w:t xml:space="preserve"> </w:t>
      </w:r>
      <w:r w:rsidR="008B5126">
        <w:rPr>
          <w:rFonts w:ascii="Arial" w:hAnsi="Arial"/>
        </w:rPr>
        <w:t>E</w:t>
      </w:r>
      <w:r w:rsidRPr="00970BB3">
        <w:rPr>
          <w:rFonts w:ascii="Arial" w:hAnsi="Arial"/>
        </w:rPr>
        <w:t xml:space="preserve">ncourage </w:t>
      </w:r>
      <w:r w:rsidR="00BA3B6C">
        <w:rPr>
          <w:rFonts w:ascii="Arial" w:hAnsi="Arial"/>
        </w:rPr>
        <w:t>your child</w:t>
      </w:r>
      <w:r w:rsidRPr="00970BB3">
        <w:rPr>
          <w:rFonts w:ascii="Arial" w:hAnsi="Arial"/>
        </w:rPr>
        <w:t xml:space="preserve"> to use directional words when </w:t>
      </w:r>
      <w:r w:rsidR="00BA3B6C">
        <w:rPr>
          <w:rFonts w:ascii="Arial" w:hAnsi="Arial"/>
        </w:rPr>
        <w:t>describing how he or she</w:t>
      </w:r>
      <w:r w:rsidRPr="00970BB3">
        <w:rPr>
          <w:rFonts w:ascii="Arial" w:hAnsi="Arial"/>
        </w:rPr>
        <w:t xml:space="preserve"> travel</w:t>
      </w:r>
      <w:r w:rsidR="00BA3B6C">
        <w:rPr>
          <w:rFonts w:ascii="Arial" w:hAnsi="Arial"/>
        </w:rPr>
        <w:t>s</w:t>
      </w:r>
      <w:r w:rsidRPr="00970BB3">
        <w:rPr>
          <w:rFonts w:ascii="Arial" w:hAnsi="Arial"/>
        </w:rPr>
        <w:t xml:space="preserve"> from one place to another. Ask leading questions such as</w:t>
      </w:r>
      <w:r w:rsidR="00BA3B6C">
        <w:rPr>
          <w:rFonts w:ascii="Arial" w:hAnsi="Arial"/>
        </w:rPr>
        <w:t xml:space="preserve">: </w:t>
      </w:r>
      <w:r w:rsidRPr="00970BB3">
        <w:rPr>
          <w:rFonts w:ascii="Arial" w:hAnsi="Arial"/>
        </w:rPr>
        <w:t xml:space="preserve">“Did you travel </w:t>
      </w:r>
      <w:r w:rsidRPr="00BA3B6C">
        <w:rPr>
          <w:rFonts w:ascii="Arial" w:hAnsi="Arial"/>
          <w:b/>
        </w:rPr>
        <w:t>around</w:t>
      </w:r>
      <w:r w:rsidRPr="00970BB3">
        <w:rPr>
          <w:rFonts w:ascii="Arial" w:hAnsi="Arial"/>
        </w:rPr>
        <w:t xml:space="preserve"> the block?</w:t>
      </w:r>
      <w:r w:rsidR="00BA3B6C">
        <w:rPr>
          <w:rFonts w:ascii="Arial" w:hAnsi="Arial"/>
        </w:rPr>
        <w:t xml:space="preserve"> </w:t>
      </w:r>
      <w:r w:rsidRPr="00970BB3">
        <w:rPr>
          <w:rFonts w:ascii="Arial" w:hAnsi="Arial"/>
        </w:rPr>
        <w:t xml:space="preserve">Did the car go </w:t>
      </w:r>
      <w:r w:rsidRPr="00BA3B6C">
        <w:rPr>
          <w:rFonts w:ascii="Arial" w:hAnsi="Arial"/>
          <w:b/>
        </w:rPr>
        <w:t>under</w:t>
      </w:r>
      <w:r w:rsidRPr="00970BB3">
        <w:rPr>
          <w:rFonts w:ascii="Arial" w:hAnsi="Arial"/>
        </w:rPr>
        <w:t xml:space="preserve"> the cha</w:t>
      </w:r>
      <w:r w:rsidR="00BA3B6C">
        <w:rPr>
          <w:rFonts w:ascii="Arial" w:hAnsi="Arial"/>
        </w:rPr>
        <w:t>ir?” Then m</w:t>
      </w:r>
      <w:r w:rsidRPr="00970BB3">
        <w:rPr>
          <w:rFonts w:ascii="Arial" w:hAnsi="Arial"/>
        </w:rPr>
        <w:t>odel the responses by answer</w:t>
      </w:r>
      <w:r w:rsidR="00BA3B6C">
        <w:rPr>
          <w:rFonts w:ascii="Arial" w:hAnsi="Arial"/>
        </w:rPr>
        <w:t>ing with directional vocabulary:</w:t>
      </w:r>
      <w:r w:rsidRPr="00970BB3">
        <w:rPr>
          <w:rFonts w:ascii="Arial" w:hAnsi="Arial"/>
        </w:rPr>
        <w:t xml:space="preserve"> “We went </w:t>
      </w:r>
      <w:r w:rsidRPr="00BA3B6C">
        <w:rPr>
          <w:rFonts w:ascii="Arial" w:hAnsi="Arial"/>
          <w:b/>
        </w:rPr>
        <w:t>through</w:t>
      </w:r>
      <w:r w:rsidRPr="00970BB3">
        <w:rPr>
          <w:rFonts w:ascii="Arial" w:hAnsi="Arial"/>
        </w:rPr>
        <w:t xml:space="preserve"> the tunnel</w:t>
      </w:r>
      <w:r w:rsidR="00BA3B6C">
        <w:rPr>
          <w:rFonts w:ascii="Arial" w:hAnsi="Arial"/>
        </w:rPr>
        <w:t xml:space="preserve">. </w:t>
      </w:r>
      <w:r w:rsidRPr="00970BB3">
        <w:rPr>
          <w:rFonts w:ascii="Arial" w:hAnsi="Arial"/>
        </w:rPr>
        <w:t xml:space="preserve">Let’s ride our bikes </w:t>
      </w:r>
      <w:r w:rsidRPr="00BA3B6C">
        <w:rPr>
          <w:rFonts w:ascii="Arial" w:hAnsi="Arial"/>
          <w:b/>
        </w:rPr>
        <w:t>around</w:t>
      </w:r>
      <w:r w:rsidRPr="00970BB3">
        <w:rPr>
          <w:rFonts w:ascii="Arial" w:hAnsi="Arial"/>
        </w:rPr>
        <w:t xml:space="preserve"> the block.”</w:t>
      </w:r>
    </w:p>
    <w:p w14:paraId="5C235987" w14:textId="77777777" w:rsidR="00970BB3" w:rsidRPr="00970BB3" w:rsidRDefault="00970BB3" w:rsidP="00970BB3">
      <w:pPr>
        <w:spacing w:line="320" w:lineRule="exact"/>
        <w:ind w:left="1354"/>
        <w:rPr>
          <w:rFonts w:ascii="Arial" w:hAnsi="Arial"/>
        </w:rPr>
      </w:pPr>
    </w:p>
    <w:p w14:paraId="532E6709" w14:textId="77777777" w:rsidR="00970BB3" w:rsidRPr="00970BB3" w:rsidRDefault="008B5126" w:rsidP="00970BB3">
      <w:pPr>
        <w:shd w:val="clear" w:color="auto" w:fill="FFFFFF"/>
        <w:spacing w:line="320" w:lineRule="exact"/>
        <w:ind w:left="1354"/>
        <w:rPr>
          <w:rFonts w:ascii="Arial" w:hAnsi="Arial"/>
          <w:color w:val="000000"/>
        </w:rPr>
      </w:pPr>
      <w:r>
        <w:rPr>
          <w:rFonts w:ascii="Arial" w:hAnsi="Arial"/>
        </w:rPr>
        <w:t>Have fun while building your child’s directional vocabulary!</w:t>
      </w:r>
      <w:bookmarkStart w:id="0" w:name="_GoBack"/>
      <w:bookmarkEnd w:id="0"/>
    </w:p>
    <w:p w14:paraId="363399B0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B42A" w14:textId="77777777" w:rsidR="009A4907" w:rsidRDefault="009A4907">
      <w:r>
        <w:separator/>
      </w:r>
    </w:p>
  </w:endnote>
  <w:endnote w:type="continuationSeparator" w:id="0">
    <w:p w14:paraId="61864E91" w14:textId="77777777" w:rsidR="009A4907" w:rsidRDefault="009A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EE6A" w14:textId="77777777" w:rsidR="00557CA8" w:rsidRDefault="00557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6C0E" w14:textId="77777777" w:rsidR="00557CA8" w:rsidRDefault="00557CA8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5F84619" wp14:editId="00A62126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9B6A" w14:textId="77777777" w:rsidR="00557CA8" w:rsidRDefault="00557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3C29" w14:textId="77777777" w:rsidR="009A4907" w:rsidRDefault="009A4907">
      <w:r>
        <w:separator/>
      </w:r>
    </w:p>
  </w:footnote>
  <w:footnote w:type="continuationSeparator" w:id="0">
    <w:p w14:paraId="6FF0DF81" w14:textId="77777777" w:rsidR="009A4907" w:rsidRDefault="009A4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137D" w14:textId="77777777" w:rsidR="00557CA8" w:rsidRDefault="00557C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6E9B" w14:textId="77777777" w:rsidR="00557CA8" w:rsidRDefault="00557CA8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ACF262E" wp14:editId="07F891A6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44D7" w14:textId="77777777" w:rsidR="00557CA8" w:rsidRDefault="00557C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C103C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B5126"/>
    <w:rsid w:val="008C459E"/>
    <w:rsid w:val="008D5A67"/>
    <w:rsid w:val="0090757A"/>
    <w:rsid w:val="00956A71"/>
    <w:rsid w:val="009617DD"/>
    <w:rsid w:val="00970BB3"/>
    <w:rsid w:val="009A4907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A3B6C"/>
    <w:rsid w:val="00BC7285"/>
    <w:rsid w:val="00BC7F60"/>
    <w:rsid w:val="00BE0F8C"/>
    <w:rsid w:val="00C05805"/>
    <w:rsid w:val="00C1487F"/>
    <w:rsid w:val="00C3544C"/>
    <w:rsid w:val="00C678FA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F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838</Characters>
  <Application>Microsoft Macintosh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2017-06-14T13:31:00Z</dcterms:created>
  <dcterms:modified xsi:type="dcterms:W3CDTF">2017-06-14T13:31:00Z</dcterms:modified>
</cp:coreProperties>
</file>